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FB" w:rsidRDefault="005C77E2" w:rsidP="005C77E2">
      <w:pPr>
        <w:pStyle w:val="Title"/>
        <w:rPr>
          <w:lang w:val="en-GB"/>
        </w:rPr>
      </w:pPr>
      <w:r>
        <w:rPr>
          <w:lang w:val="en-GB"/>
        </w:rPr>
        <w:t>Revision of ISO / IEC 17025</w:t>
      </w:r>
    </w:p>
    <w:p w:rsidR="005C77E2" w:rsidRDefault="005C77E2" w:rsidP="005C77E2">
      <w:pPr>
        <w:pStyle w:val="Title"/>
        <w:rPr>
          <w:lang w:val="en-GB"/>
        </w:rPr>
      </w:pPr>
      <w:r>
        <w:rPr>
          <w:lang w:val="en-GB"/>
        </w:rPr>
        <w:t>TOP 5</w:t>
      </w:r>
    </w:p>
    <w:p w:rsidR="005C77E2" w:rsidRDefault="005C77E2" w:rsidP="005C77E2">
      <w:pPr>
        <w:rPr>
          <w:lang w:val="en-GB"/>
        </w:rPr>
      </w:pPr>
      <w:r>
        <w:rPr>
          <w:lang w:val="en-GB"/>
        </w:rPr>
        <w:t xml:space="preserve">Please provide us with your TOP 5 ISO/ IEC 17025.  </w:t>
      </w:r>
      <w:r w:rsidRPr="005C77E2">
        <w:rPr>
          <w:lang w:val="en-GB"/>
        </w:rPr>
        <w:t xml:space="preserve">These items should be points that are in your opinion </w:t>
      </w:r>
      <w:r w:rsidRPr="005C77E2">
        <w:rPr>
          <w:i/>
          <w:lang w:val="en-GB"/>
        </w:rPr>
        <w:t>most important.</w:t>
      </w:r>
      <w:r w:rsidRPr="005C77E2">
        <w:rPr>
          <w:lang w:val="en-GB"/>
        </w:rPr>
        <w:t xml:space="preserve"> It can be items that you think should be changed, improved or not touched at all. We would appreciate it if you could in addition provide us with a short explanation why you think this item is important.</w:t>
      </w:r>
    </w:p>
    <w:p w:rsidR="005C77E2" w:rsidRDefault="005C77E2" w:rsidP="005C77E2">
      <w:pPr>
        <w:rPr>
          <w:lang w:val="en-GB"/>
        </w:rPr>
      </w:pPr>
    </w:p>
    <w:p w:rsidR="005C77E2" w:rsidRDefault="005C77E2" w:rsidP="005C77E2">
      <w:pPr>
        <w:pStyle w:val="Subtitle"/>
        <w:rPr>
          <w:lang w:val="en-GB"/>
        </w:rPr>
      </w:pPr>
      <w:r>
        <w:rPr>
          <w:lang w:val="en-GB"/>
        </w:rPr>
        <w:t>TOP 5</w:t>
      </w:r>
    </w:p>
    <w:p w:rsidR="005C77E2" w:rsidRPr="005C77E2" w:rsidRDefault="005C77E2" w:rsidP="005C77E2">
      <w:pPr>
        <w:rPr>
          <w:lang w:val="en-GB"/>
        </w:rPr>
      </w:pPr>
    </w:p>
    <w:p w:rsidR="005C77E2" w:rsidRDefault="005C77E2" w:rsidP="006F0971">
      <w:pPr>
        <w:spacing w:after="240"/>
        <w:rPr>
          <w:lang w:val="en-GB"/>
        </w:rPr>
      </w:pPr>
      <w:r>
        <w:rPr>
          <w:lang w:val="en-GB"/>
        </w:rPr>
        <w:t>Item 1:</w:t>
      </w:r>
      <w:r>
        <w:rPr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C77E2" w:rsidRDefault="005C77E2" w:rsidP="00CB2B77">
      <w:pPr>
        <w:spacing w:after="240"/>
        <w:rPr>
          <w:u w:val="dotted"/>
          <w:lang w:val="en-GB"/>
        </w:rPr>
      </w:pPr>
      <w:r>
        <w:rPr>
          <w:lang w:val="en-GB"/>
        </w:rPr>
        <w:t>Justification: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</w:p>
    <w:p w:rsidR="006F0971" w:rsidRDefault="006F0971" w:rsidP="005C77E2">
      <w:pPr>
        <w:rPr>
          <w:lang w:val="en-GB"/>
        </w:rPr>
      </w:pPr>
    </w:p>
    <w:p w:rsidR="005C77E2" w:rsidRDefault="005C77E2" w:rsidP="005C77E2">
      <w:pPr>
        <w:rPr>
          <w:lang w:val="en-GB"/>
        </w:rPr>
      </w:pPr>
      <w:r>
        <w:rPr>
          <w:lang w:val="en-GB"/>
        </w:rPr>
        <w:t xml:space="preserve">Item </w:t>
      </w:r>
      <w:r>
        <w:rPr>
          <w:lang w:val="en-GB"/>
        </w:rPr>
        <w:t>2</w:t>
      </w:r>
      <w:r>
        <w:rPr>
          <w:lang w:val="en-GB"/>
        </w:rPr>
        <w:t>:</w:t>
      </w:r>
      <w:r>
        <w:rPr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C77E2" w:rsidRPr="005C77E2" w:rsidRDefault="005C77E2" w:rsidP="00CB2B77">
      <w:pPr>
        <w:spacing w:before="240" w:after="240"/>
        <w:rPr>
          <w:lang w:val="en-GB"/>
        </w:rPr>
      </w:pPr>
      <w:r>
        <w:rPr>
          <w:lang w:val="en-GB"/>
        </w:rPr>
        <w:t>Justification: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</w:p>
    <w:p w:rsidR="006F0971" w:rsidRDefault="006F0971" w:rsidP="005C77E2">
      <w:pPr>
        <w:rPr>
          <w:lang w:val="en-GB"/>
        </w:rPr>
      </w:pPr>
    </w:p>
    <w:p w:rsidR="005C77E2" w:rsidRDefault="005C77E2" w:rsidP="005C77E2">
      <w:pPr>
        <w:rPr>
          <w:lang w:val="en-GB"/>
        </w:rPr>
      </w:pPr>
      <w:r>
        <w:rPr>
          <w:lang w:val="en-GB"/>
        </w:rPr>
        <w:t xml:space="preserve">Item </w:t>
      </w:r>
      <w:r>
        <w:rPr>
          <w:lang w:val="en-GB"/>
        </w:rPr>
        <w:t>3</w:t>
      </w:r>
      <w:r>
        <w:rPr>
          <w:lang w:val="en-GB"/>
        </w:rPr>
        <w:t>:</w:t>
      </w:r>
      <w:r>
        <w:rPr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C77E2" w:rsidRPr="005C77E2" w:rsidRDefault="005C77E2" w:rsidP="00CB2B77">
      <w:pPr>
        <w:spacing w:before="240" w:after="240"/>
        <w:rPr>
          <w:lang w:val="en-GB"/>
        </w:rPr>
      </w:pPr>
      <w:r>
        <w:rPr>
          <w:lang w:val="en-GB"/>
        </w:rPr>
        <w:t>Justification: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</w:p>
    <w:p w:rsidR="006F0971" w:rsidRDefault="006F0971" w:rsidP="005C77E2">
      <w:pPr>
        <w:rPr>
          <w:lang w:val="en-GB"/>
        </w:rPr>
      </w:pPr>
    </w:p>
    <w:p w:rsidR="005C77E2" w:rsidRDefault="005C77E2" w:rsidP="005C77E2">
      <w:pPr>
        <w:rPr>
          <w:lang w:val="en-GB"/>
        </w:rPr>
      </w:pPr>
      <w:r>
        <w:rPr>
          <w:lang w:val="en-GB"/>
        </w:rPr>
        <w:t xml:space="preserve">Item </w:t>
      </w:r>
      <w:r>
        <w:rPr>
          <w:lang w:val="en-GB"/>
        </w:rPr>
        <w:t>4</w:t>
      </w:r>
      <w:r>
        <w:rPr>
          <w:lang w:val="en-GB"/>
        </w:rPr>
        <w:t>:</w:t>
      </w:r>
      <w:r>
        <w:rPr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C77E2" w:rsidRPr="005C77E2" w:rsidRDefault="005C77E2" w:rsidP="00CB2B77">
      <w:pPr>
        <w:spacing w:before="240" w:after="240"/>
        <w:rPr>
          <w:lang w:val="en-GB"/>
        </w:rPr>
      </w:pPr>
      <w:r>
        <w:rPr>
          <w:lang w:val="en-GB"/>
        </w:rPr>
        <w:t>Justification: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  <w:r w:rsidR="00CB2B77">
        <w:rPr>
          <w:u w:val="dotted"/>
          <w:lang w:val="en-GB"/>
        </w:rPr>
        <w:tab/>
      </w:r>
    </w:p>
    <w:p w:rsidR="006F0971" w:rsidRDefault="006F0971" w:rsidP="005C77E2">
      <w:pPr>
        <w:rPr>
          <w:lang w:val="en-GB"/>
        </w:rPr>
      </w:pPr>
    </w:p>
    <w:p w:rsidR="005C77E2" w:rsidRDefault="005C77E2" w:rsidP="005C77E2">
      <w:pPr>
        <w:rPr>
          <w:lang w:val="en-GB"/>
        </w:rPr>
      </w:pPr>
      <w:r>
        <w:rPr>
          <w:lang w:val="en-GB"/>
        </w:rPr>
        <w:t xml:space="preserve">Item </w:t>
      </w:r>
      <w:r>
        <w:rPr>
          <w:lang w:val="en-GB"/>
        </w:rPr>
        <w:t>5</w:t>
      </w:r>
      <w:r>
        <w:rPr>
          <w:lang w:val="en-GB"/>
        </w:rPr>
        <w:t>:</w:t>
      </w:r>
      <w:r>
        <w:rPr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 w:rsidRPr="005C77E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</w:p>
    <w:p w:rsidR="005C77E2" w:rsidRPr="005C77E2" w:rsidRDefault="005C77E2" w:rsidP="005C77E2">
      <w:pPr>
        <w:spacing w:before="240"/>
        <w:rPr>
          <w:lang w:val="en-GB"/>
        </w:rPr>
      </w:pPr>
      <w:r>
        <w:rPr>
          <w:lang w:val="en-GB"/>
        </w:rPr>
        <w:t>Justification: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 w:rsidR="006F0971">
        <w:rPr>
          <w:u w:val="dotted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C77E2" w:rsidRPr="005C77E2" w:rsidRDefault="005C77E2" w:rsidP="005C77E2">
      <w:pPr>
        <w:spacing w:before="2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5C77E2" w:rsidRPr="005C77E2" w:rsidSect="00AD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37" w:rsidRDefault="00F00437">
      <w:r>
        <w:separator/>
      </w:r>
    </w:p>
  </w:endnote>
  <w:endnote w:type="continuationSeparator" w:id="0">
    <w:p w:rsidR="00F00437" w:rsidRDefault="00F0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4B" w:rsidRDefault="00E7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59"/>
    </w:tblGrid>
    <w:tr w:rsidR="00E7084B">
      <w:trPr>
        <w:jc w:val="center"/>
      </w:trPr>
      <w:tc>
        <w:tcPr>
          <w:tcW w:w="9559" w:type="dxa"/>
        </w:tcPr>
        <w:p w:rsidR="00E7084B" w:rsidRDefault="00A441A9">
          <w:pPr>
            <w:pStyle w:val="Header"/>
            <w:tabs>
              <w:tab w:val="clear" w:pos="4536"/>
              <w:tab w:val="clear" w:pos="9072"/>
            </w:tabs>
            <w:rPr>
              <w:noProof/>
              <w:sz w:val="4"/>
            </w:rPr>
          </w:pPr>
          <w:r>
            <w:rPr>
              <w:noProof/>
              <w:sz w:val="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-152400</wp:posOffset>
                    </wp:positionV>
                    <wp:extent cx="6035040" cy="0"/>
                    <wp:effectExtent l="0" t="0" r="0" b="0"/>
                    <wp:wrapNone/>
                    <wp:docPr id="7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350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2pt" to="476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Cb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" o:allowincell="f" strokeweight=".25pt"/>
                </w:pict>
              </mc:Fallback>
            </mc:AlternateContent>
          </w:r>
          <w:r w:rsidR="006F0971">
            <w:rPr>
              <w:sz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.2pt;margin-top:-7.9pt;width:64.8pt;height:15.15pt;z-index:251655680;mso-position-horizontal-relative:text;mso-position-vertical-relative:text" o:allowincell="f">
                <v:imagedata r:id="rId1" o:title=""/>
                <w10:wrap type="topAndBottom"/>
              </v:shape>
              <o:OLEObject Type="Embed" ProgID="CorelDraw.Graphic.7" ShapeID="_x0000_s2053" DrawAspect="Content" ObjectID="_1458633464" r:id="rId2"/>
            </w:pict>
          </w:r>
          <w:r>
            <w:rPr>
              <w:noProof/>
              <w:sz w:val="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0" allowOverlap="1">
                    <wp:simplePos x="0" y="0"/>
                    <wp:positionH relativeFrom="column">
                      <wp:posOffset>1021080</wp:posOffset>
                    </wp:positionH>
                    <wp:positionV relativeFrom="paragraph">
                      <wp:posOffset>-76200</wp:posOffset>
                    </wp:positionV>
                    <wp:extent cx="5029200" cy="182880"/>
                    <wp:effectExtent l="0" t="0" r="0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084B" w:rsidRDefault="00E7084B">
                                <w:pPr>
                                  <w:pStyle w:val="Heading4"/>
                                  <w:rPr>
                                    <w:sz w:val="6"/>
                                  </w:rPr>
                                </w:pPr>
                              </w:p>
                              <w:p w:rsidR="00E7084B" w:rsidRDefault="00E7084B">
                                <w:pPr>
                                  <w:pStyle w:val="Heading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Laboratory and conformity assessment services supporting European technology and trade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7" style="position:absolute;margin-left:80.4pt;margin-top:-6pt;width:396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" o:allowincell="f" stroked="f" strokeweight="0">
                    <v:textbox inset="0,0,0,0">
                      <w:txbxContent>
                        <w:p w:rsidR="00E7084B" w:rsidRDefault="00E7084B">
                          <w:pPr>
                            <w:pStyle w:val="Heading4"/>
                            <w:rPr>
                              <w:sz w:val="6"/>
                            </w:rPr>
                          </w:pPr>
                        </w:p>
                        <w:p w:rsidR="00E7084B" w:rsidRDefault="00E7084B">
                          <w:pPr>
                            <w:pStyle w:val="Heading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Laboratory and conformity assessment services supporting European technology and trade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E7084B" w:rsidRDefault="00E7084B">
          <w:pPr>
            <w:pStyle w:val="Header"/>
            <w:tabs>
              <w:tab w:val="clear" w:pos="4536"/>
              <w:tab w:val="clear" w:pos="9072"/>
            </w:tabs>
            <w:rPr>
              <w:sz w:val="8"/>
              <w:lang w:val="en-GB"/>
            </w:rPr>
          </w:pPr>
          <w:r>
            <w:rPr>
              <w:sz w:val="8"/>
              <w:lang w:val="en-GB"/>
            </w:rPr>
            <w:t xml:space="preserve"> </w:t>
          </w:r>
        </w:p>
      </w:tc>
    </w:tr>
  </w:tbl>
  <w:p w:rsidR="00E7084B" w:rsidRDefault="00A441A9">
    <w:pPr>
      <w:pStyle w:val="Heading3"/>
      <w:rPr>
        <w:sz w:val="4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4641850</wp:posOffset>
              </wp:positionV>
              <wp:extent cx="365760" cy="27432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84B" w:rsidRDefault="00E7084B">
                          <w:r>
                            <w:t xml:space="preserve">  </w:t>
                          </w:r>
                          <w: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-70.8pt;margin-top:365.5pt;width:2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" o:allowincell="f" stroked="f" strokeweight="0">
              <v:textbox inset="0,0,0,0">
                <w:txbxContent>
                  <w:p w:rsidR="00E7084B" w:rsidRDefault="00E7084B">
                    <w:r>
                      <w:t xml:space="preserve">  </w:t>
                    </w:r>
                    <w:r>
                      <w:t>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3361690</wp:posOffset>
              </wp:positionV>
              <wp:extent cx="274320" cy="2743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84B" w:rsidRDefault="00E7084B">
                          <w:r>
                            <w:t xml:space="preserve">  </w:t>
                          </w:r>
                          <w: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-70.8pt;margin-top:264.7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" o:allowincell="f" stroked="f" strokeweight="0">
              <v:textbox inset="0,0,0,0">
                <w:txbxContent>
                  <w:p w:rsidR="00E7084B" w:rsidRDefault="00E7084B">
                    <w:r>
                      <w:t xml:space="preserve">  </w:t>
                    </w:r>
                    <w:r>
                      <w:t>&gt;</w:t>
                    </w:r>
                  </w:p>
                </w:txbxContent>
              </v:textbox>
            </v:rect>
          </w:pict>
        </mc:Fallback>
      </mc:AlternateContent>
    </w:r>
  </w:p>
  <w:p w:rsidR="00E7084B" w:rsidRDefault="00E7084B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4B" w:rsidRPr="00A63592" w:rsidRDefault="006F0971" w:rsidP="00A63592">
    <w:pPr>
      <w:rPr>
        <w:rFonts w:ascii="Arial" w:hAnsi="Arial"/>
        <w:noProof/>
        <w:sz w:val="20"/>
      </w:rPr>
    </w:pPr>
    <w:r>
      <w:rPr>
        <w:rFonts w:ascii="Arial" w:hAnsi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.2pt;margin-top:-7.9pt;width:64.8pt;height:15.15pt;z-index:251662848" o:allowincell="f">
          <v:imagedata r:id="rId1" o:title=""/>
          <w10:wrap type="topAndBottom"/>
        </v:shape>
      </w:pict>
    </w:r>
    <w:r w:rsidR="00A441A9">
      <w:rPr>
        <w:rFonts w:ascii="Arial" w:hAnsi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posOffset>1021080</wp:posOffset>
              </wp:positionH>
              <wp:positionV relativeFrom="paragraph">
                <wp:posOffset>-76200</wp:posOffset>
              </wp:positionV>
              <wp:extent cx="5029200" cy="18288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7084B" w:rsidRDefault="00E7084B" w:rsidP="00A63592">
                          <w:pPr>
                            <w:pStyle w:val="Heading4"/>
                            <w:rPr>
                              <w:sz w:val="8"/>
                            </w:rPr>
                          </w:pPr>
                        </w:p>
                        <w:p w:rsidR="00E7084B" w:rsidRDefault="00E7084B" w:rsidP="00A63592">
                          <w:pPr>
                            <w:pStyle w:val="Heading4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Laboratory and conformity assessment services supporting European technology and trade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2" style="position:absolute;margin-left:80.4pt;margin-top:-6pt;width:396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" o:allowincell="f" stroked="f" strokeweight="0">
              <v:textbox inset="0,0,0,0">
                <w:txbxContent>
                  <w:p w:rsidR="00E7084B" w:rsidRDefault="00E7084B" w:rsidP="00A63592">
                    <w:pPr>
                      <w:pStyle w:val="Heading4"/>
                      <w:rPr>
                        <w:sz w:val="8"/>
                      </w:rPr>
                    </w:pPr>
                  </w:p>
                  <w:p w:rsidR="00E7084B" w:rsidRDefault="00E7084B" w:rsidP="00A63592">
                    <w:pPr>
                      <w:pStyle w:val="Heading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Laboratory and conformity assessment services supporting European technology and trade</w:t>
                    </w:r>
                  </w:p>
                </w:txbxContent>
              </v:textbox>
            </v:rect>
          </w:pict>
        </mc:Fallback>
      </mc:AlternateContent>
    </w:r>
  </w:p>
  <w:tbl>
    <w:tblPr>
      <w:tblW w:w="9640" w:type="dxa"/>
      <w:tblInd w:w="7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993"/>
      <w:gridCol w:w="2268"/>
      <w:gridCol w:w="1843"/>
    </w:tblGrid>
    <w:tr w:rsidR="00E7084B" w:rsidRPr="005C77E2" w:rsidTr="004B2B61">
      <w:trPr>
        <w:cantSplit/>
      </w:trPr>
      <w:tc>
        <w:tcPr>
          <w:tcW w:w="4536" w:type="dxa"/>
        </w:tcPr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b/>
              <w:sz w:val="8"/>
            </w:rPr>
          </w:pP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b/>
              <w:sz w:val="15"/>
              <w:lang w:val="fr-FR"/>
            </w:rPr>
          </w:pPr>
          <w:r w:rsidRPr="00A63592">
            <w:rPr>
              <w:rFonts w:ascii="Arial" w:hAnsi="Arial"/>
              <w:b/>
              <w:sz w:val="15"/>
              <w:lang w:val="fr-FR"/>
            </w:rPr>
            <w:t>EUROLAB Secretariat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sz w:val="15"/>
              <w:lang w:val="fr-FR"/>
            </w:rPr>
          </w:pPr>
          <w:r w:rsidRPr="00A63592">
            <w:rPr>
              <w:rFonts w:ascii="Arial" w:hAnsi="Arial"/>
              <w:sz w:val="15"/>
              <w:lang w:val="fr-FR"/>
            </w:rPr>
            <w:t>Rue du Commerce 20-22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sz w:val="15"/>
              <w:lang w:val="fr-FR"/>
            </w:rPr>
          </w:pPr>
          <w:r w:rsidRPr="00A63592">
            <w:rPr>
              <w:rFonts w:ascii="Arial" w:hAnsi="Arial"/>
              <w:sz w:val="15"/>
              <w:lang w:val="fr-FR"/>
            </w:rPr>
            <w:t>B-1000, Brussels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sz w:val="15"/>
              <w:lang w:val="fr-FR"/>
            </w:rPr>
          </w:pPr>
          <w:proofErr w:type="spellStart"/>
          <w:r w:rsidRPr="00A63592">
            <w:rPr>
              <w:rFonts w:ascii="Arial" w:hAnsi="Arial"/>
              <w:sz w:val="15"/>
              <w:lang w:val="fr-FR"/>
            </w:rPr>
            <w:t>Belgium</w:t>
          </w:r>
          <w:proofErr w:type="spellEnd"/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left="72" w:hanging="142"/>
            <w:rPr>
              <w:rFonts w:ascii="Arial" w:hAnsi="Arial"/>
              <w:sz w:val="13"/>
              <w:lang w:val="fr-FR"/>
            </w:rPr>
          </w:pPr>
        </w:p>
      </w:tc>
      <w:tc>
        <w:tcPr>
          <w:tcW w:w="993" w:type="dxa"/>
        </w:tcPr>
        <w:p w:rsidR="00E7084B" w:rsidRPr="00A63592" w:rsidRDefault="00E7084B" w:rsidP="00A63592">
          <w:pPr>
            <w:tabs>
              <w:tab w:val="center" w:pos="4536"/>
              <w:tab w:val="right" w:pos="9072"/>
            </w:tabs>
            <w:rPr>
              <w:rFonts w:ascii="Arial" w:hAnsi="Arial"/>
              <w:sz w:val="8"/>
              <w:lang w:val="en-GB"/>
            </w:rPr>
          </w:pP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5"/>
              <w:lang w:val="en-GB"/>
            </w:rPr>
          </w:pPr>
          <w:r w:rsidRPr="00A63592">
            <w:rPr>
              <w:rFonts w:ascii="Arial" w:hAnsi="Arial"/>
              <w:sz w:val="15"/>
              <w:lang w:val="en-GB"/>
            </w:rPr>
            <w:t>Telephone: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5"/>
              <w:lang w:val="en-GB"/>
            </w:rPr>
          </w:pPr>
          <w:r w:rsidRPr="00A63592">
            <w:rPr>
              <w:rFonts w:ascii="Arial" w:hAnsi="Arial"/>
              <w:sz w:val="15"/>
              <w:lang w:val="en-GB"/>
            </w:rPr>
            <w:t>Telefax: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5"/>
              <w:lang w:val="en-GB"/>
            </w:rPr>
          </w:pPr>
          <w:r w:rsidRPr="00A63592">
            <w:rPr>
              <w:rFonts w:ascii="Arial" w:hAnsi="Arial"/>
              <w:sz w:val="15"/>
              <w:lang w:val="en-GB"/>
            </w:rPr>
            <w:t>E-mail: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3"/>
              <w:lang w:val="it-IT"/>
            </w:rPr>
          </w:pPr>
          <w:r w:rsidRPr="00A63592">
            <w:rPr>
              <w:rFonts w:ascii="Arial" w:hAnsi="Arial"/>
              <w:sz w:val="15"/>
              <w:lang w:val="en-GB"/>
            </w:rPr>
            <w:t>Website:</w:t>
          </w:r>
        </w:p>
      </w:tc>
      <w:tc>
        <w:tcPr>
          <w:tcW w:w="2268" w:type="dxa"/>
        </w:tcPr>
        <w:p w:rsidR="00E7084B" w:rsidRPr="00A63592" w:rsidRDefault="00E7084B" w:rsidP="00A63592">
          <w:pPr>
            <w:tabs>
              <w:tab w:val="center" w:pos="4536"/>
              <w:tab w:val="right" w:pos="9072"/>
            </w:tabs>
            <w:rPr>
              <w:rFonts w:ascii="Arial" w:hAnsi="Arial"/>
              <w:sz w:val="8"/>
              <w:lang w:val="it-IT"/>
            </w:rPr>
          </w:pP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5"/>
              <w:lang w:val="it-IT"/>
            </w:rPr>
          </w:pPr>
          <w:r w:rsidRPr="00A63592">
            <w:rPr>
              <w:rFonts w:ascii="Arial" w:hAnsi="Arial"/>
              <w:sz w:val="15"/>
              <w:lang w:val="it-IT"/>
            </w:rPr>
            <w:t>+ 32 2 511 50 65</w:t>
          </w:r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5"/>
              <w:lang w:val="it-IT"/>
            </w:rPr>
          </w:pPr>
          <w:r w:rsidRPr="00A63592">
            <w:rPr>
              <w:rFonts w:ascii="Arial" w:hAnsi="Arial"/>
              <w:sz w:val="15"/>
              <w:lang w:val="it-IT"/>
            </w:rPr>
            <w:t>+ 32 2 502 50 47</w:t>
          </w:r>
        </w:p>
        <w:p w:rsidR="00E7084B" w:rsidRPr="00A63592" w:rsidRDefault="006F0971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4"/>
              <w:szCs w:val="14"/>
              <w:lang w:val="it-IT"/>
            </w:rPr>
          </w:pPr>
          <w:hyperlink r:id="rId2" w:history="1">
            <w:r w:rsidR="00E7084B" w:rsidRPr="00A63592">
              <w:rPr>
                <w:rFonts w:ascii="Arial" w:hAnsi="Arial" w:cs="Arial"/>
                <w:iCs/>
                <w:color w:val="0000FF"/>
                <w:sz w:val="14"/>
                <w:szCs w:val="14"/>
                <w:u w:val="single"/>
                <w:lang w:val="it-IT"/>
              </w:rPr>
              <w:t>info@eurolab.org</w:t>
            </w:r>
          </w:hyperlink>
        </w:p>
        <w:p w:rsidR="00E7084B" w:rsidRPr="00A63592" w:rsidRDefault="00E7084B" w:rsidP="00A63592">
          <w:pPr>
            <w:tabs>
              <w:tab w:val="center" w:pos="4536"/>
              <w:tab w:val="right" w:pos="9072"/>
            </w:tabs>
            <w:ind w:hanging="70"/>
            <w:rPr>
              <w:rFonts w:ascii="Arial" w:hAnsi="Arial"/>
              <w:sz w:val="13"/>
              <w:lang w:val="it-IT"/>
            </w:rPr>
          </w:pPr>
          <w:r w:rsidRPr="00A63592">
            <w:rPr>
              <w:rFonts w:ascii="Arial" w:hAnsi="Arial"/>
              <w:b/>
              <w:bCs/>
              <w:sz w:val="15"/>
              <w:lang w:val="it-IT"/>
            </w:rPr>
            <w:t>www.eurolab.org</w:t>
          </w:r>
        </w:p>
      </w:tc>
      <w:tc>
        <w:tcPr>
          <w:tcW w:w="1843" w:type="dxa"/>
        </w:tcPr>
        <w:p w:rsidR="00E7084B" w:rsidRPr="00A63592" w:rsidRDefault="00E7084B" w:rsidP="00A6359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8"/>
              <w:lang w:val="it-IT"/>
            </w:rPr>
          </w:pPr>
        </w:p>
        <w:p w:rsidR="00E7084B" w:rsidRPr="005C77E2" w:rsidRDefault="00E7084B" w:rsidP="00A63592">
          <w:pPr>
            <w:tabs>
              <w:tab w:val="center" w:pos="4536"/>
              <w:tab w:val="right" w:pos="9072"/>
            </w:tabs>
            <w:rPr>
              <w:rFonts w:ascii="Arial" w:hAnsi="Arial"/>
              <w:sz w:val="13"/>
              <w:lang w:val="it-IT"/>
            </w:rPr>
          </w:pPr>
        </w:p>
      </w:tc>
    </w:tr>
  </w:tbl>
  <w:p w:rsidR="00E7084B" w:rsidRPr="005C77E2" w:rsidRDefault="00E7084B">
    <w:pPr>
      <w:pStyle w:val="Footer"/>
      <w:rPr>
        <w:sz w:val="12"/>
        <w:lang w:val="it-IT"/>
      </w:rPr>
    </w:pPr>
  </w:p>
  <w:p w:rsidR="00E7084B" w:rsidRPr="005C77E2" w:rsidRDefault="00E7084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37" w:rsidRDefault="00F00437">
      <w:r>
        <w:separator/>
      </w:r>
    </w:p>
  </w:footnote>
  <w:footnote w:type="continuationSeparator" w:id="0">
    <w:p w:rsidR="00F00437" w:rsidRDefault="00F0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4B" w:rsidRDefault="00E7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E7084B">
      <w:tc>
        <w:tcPr>
          <w:tcW w:w="4747" w:type="dxa"/>
        </w:tcPr>
        <w:p w:rsidR="00E7084B" w:rsidRDefault="00E7084B">
          <w:pPr>
            <w:pStyle w:val="Heading3"/>
            <w:rPr>
              <w:i w:val="0"/>
              <w:iCs/>
              <w:sz w:val="18"/>
              <w:lang w:val="en-GB"/>
            </w:rPr>
          </w:pPr>
        </w:p>
      </w:tc>
      <w:tc>
        <w:tcPr>
          <w:tcW w:w="4747" w:type="dxa"/>
        </w:tcPr>
        <w:p w:rsidR="00E7084B" w:rsidRDefault="00E7084B">
          <w:pPr>
            <w:pStyle w:val="Heading3"/>
            <w:jc w:val="right"/>
            <w:rPr>
              <w:i w:val="0"/>
              <w:iCs/>
              <w:sz w:val="18"/>
              <w:lang w:val="en-GB"/>
            </w:rPr>
          </w:pPr>
          <w:proofErr w:type="gramStart"/>
          <w:r>
            <w:rPr>
              <w:i w:val="0"/>
              <w:iCs/>
              <w:sz w:val="18"/>
              <w:lang w:val="en-GB"/>
            </w:rPr>
            <w:t>page</w:t>
          </w:r>
          <w:proofErr w:type="gramEnd"/>
          <w:r>
            <w:rPr>
              <w:i w:val="0"/>
              <w:iCs/>
              <w:sz w:val="18"/>
              <w:lang w:val="en-GB"/>
            </w:rPr>
            <w:t xml:space="preserve"> </w:t>
          </w:r>
          <w:r>
            <w:rPr>
              <w:i w:val="0"/>
              <w:iCs/>
              <w:sz w:val="18"/>
              <w:lang w:val="en-GB"/>
            </w:rPr>
            <w:fldChar w:fldCharType="begin"/>
          </w:r>
          <w:r>
            <w:rPr>
              <w:i w:val="0"/>
              <w:iCs/>
              <w:sz w:val="18"/>
              <w:lang w:val="en-GB"/>
            </w:rPr>
            <w:instrText xml:space="preserve"> PAGE  \* MERGEFORMAT </w:instrText>
          </w:r>
          <w:r>
            <w:rPr>
              <w:i w:val="0"/>
              <w:iCs/>
              <w:sz w:val="18"/>
              <w:lang w:val="en-GB"/>
            </w:rPr>
            <w:fldChar w:fldCharType="separate"/>
          </w:r>
          <w:r w:rsidR="00D2104F">
            <w:rPr>
              <w:i w:val="0"/>
              <w:iCs/>
              <w:noProof/>
              <w:sz w:val="18"/>
              <w:lang w:val="en-GB"/>
            </w:rPr>
            <w:t>7</w:t>
          </w:r>
          <w:r>
            <w:rPr>
              <w:i w:val="0"/>
              <w:iCs/>
              <w:sz w:val="18"/>
              <w:lang w:val="en-GB"/>
            </w:rPr>
            <w:fldChar w:fldCharType="end"/>
          </w:r>
          <w:r>
            <w:rPr>
              <w:i w:val="0"/>
              <w:iCs/>
              <w:sz w:val="18"/>
              <w:lang w:val="en-GB"/>
            </w:rPr>
            <w:t xml:space="preserve"> of </w:t>
          </w:r>
          <w:r>
            <w:rPr>
              <w:i w:val="0"/>
              <w:iCs/>
              <w:sz w:val="18"/>
              <w:lang w:val="en-GB"/>
            </w:rPr>
            <w:fldChar w:fldCharType="begin"/>
          </w:r>
          <w:r>
            <w:rPr>
              <w:i w:val="0"/>
              <w:iCs/>
              <w:sz w:val="18"/>
              <w:lang w:val="en-GB"/>
            </w:rPr>
            <w:instrText xml:space="preserve"> NUMPAGES  \* MERGEFORMAT </w:instrText>
          </w:r>
          <w:r>
            <w:rPr>
              <w:i w:val="0"/>
              <w:iCs/>
              <w:sz w:val="18"/>
              <w:lang w:val="en-GB"/>
            </w:rPr>
            <w:fldChar w:fldCharType="separate"/>
          </w:r>
          <w:r w:rsidR="00D2104F">
            <w:rPr>
              <w:i w:val="0"/>
              <w:iCs/>
              <w:noProof/>
              <w:sz w:val="18"/>
              <w:lang w:val="en-GB"/>
            </w:rPr>
            <w:t>7</w:t>
          </w:r>
          <w:r>
            <w:rPr>
              <w:i w:val="0"/>
              <w:iCs/>
              <w:sz w:val="18"/>
              <w:lang w:val="en-GB"/>
            </w:rPr>
            <w:fldChar w:fldCharType="end"/>
          </w:r>
          <w:r>
            <w:rPr>
              <w:i w:val="0"/>
              <w:iCs/>
              <w:sz w:val="18"/>
              <w:lang w:val="en-GB"/>
            </w:rPr>
            <w:t xml:space="preserve"> pages</w:t>
          </w:r>
        </w:p>
      </w:tc>
    </w:tr>
  </w:tbl>
  <w:p w:rsidR="00E7084B" w:rsidRDefault="00A441A9">
    <w:pPr>
      <w:pStyle w:val="Heading3"/>
      <w:rPr>
        <w:sz w:val="4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4761230</wp:posOffset>
              </wp:positionV>
              <wp:extent cx="365760" cy="27432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84B" w:rsidRDefault="00E7084B">
                          <w:r>
                            <w:t xml:space="preserve"> 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8pt;margin-top:374.9pt;width:28.8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" o:allowincell="f" stroked="f" strokeweight="0">
              <v:textbox inset="0,0,0,0">
                <w:txbxContent>
                  <w:p w:rsidR="00E7084B" w:rsidRDefault="00E7084B">
                    <w:r>
                      <w:t xml:space="preserve">  __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4B" w:rsidRDefault="006F0971">
    <w:pPr>
      <w:pStyle w:val="Heading3"/>
      <w:rPr>
        <w:sz w:val="4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25.3pt;margin-top:.5pt;width:160.95pt;height:50.65pt;z-index:251659776" o:allowincell="f">
          <v:imagedata r:id="rId1" o:title=""/>
          <w10:wrap type="topAndBottom"/>
        </v:shape>
        <o:OLEObject Type="Embed" ProgID="CorelDraw.Graphic.7" ShapeID="_x0000_s2061" DrawAspect="Content" ObjectID="_1458633465" r:id="rId2"/>
      </w:pict>
    </w:r>
    <w:r w:rsidR="00A441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1807210</wp:posOffset>
              </wp:positionV>
              <wp:extent cx="274320" cy="27432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84B" w:rsidRDefault="00E7084B">
                          <w:r>
                            <w:t xml:space="preserve">  </w:t>
                          </w:r>
                          <w: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margin-left:-70.8pt;margin-top:142.3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" o:allowincell="f" stroked="f" strokeweight="0">
              <v:textbox inset="0,0,0,0">
                <w:txbxContent>
                  <w:p w:rsidR="00E7084B" w:rsidRDefault="00E7084B">
                    <w:r>
                      <w:t xml:space="preserve">  </w:t>
                    </w:r>
                    <w:r>
                      <w:t>&gt;</w:t>
                    </w:r>
                  </w:p>
                </w:txbxContent>
              </v:textbox>
            </v:rect>
          </w:pict>
        </mc:Fallback>
      </mc:AlternateContent>
    </w:r>
    <w:r w:rsidR="00A441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3361690</wp:posOffset>
              </wp:positionV>
              <wp:extent cx="365760" cy="274320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84B" w:rsidRDefault="00E7084B">
                          <w:r>
                            <w:t xml:space="preserve">  </w:t>
                          </w:r>
                          <w: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1" style="position:absolute;margin-left:-70.8pt;margin-top:264.7pt;width:28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" o:allowincell="f" stroked="f" strokeweight="0">
              <v:textbox inset="0,0,0,0">
                <w:txbxContent>
                  <w:p w:rsidR="00E7084B" w:rsidRDefault="00E7084B">
                    <w:r>
                      <w:t xml:space="preserve">  </w:t>
                    </w:r>
                    <w:r>
                      <w:t>__</w:t>
                    </w:r>
                  </w:p>
                </w:txbxContent>
              </v:textbox>
            </v:rect>
          </w:pict>
        </mc:Fallback>
      </mc:AlternateContent>
    </w:r>
  </w:p>
  <w:p w:rsidR="00E7084B" w:rsidRDefault="00E70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55F"/>
    <w:multiLevelType w:val="hybridMultilevel"/>
    <w:tmpl w:val="B20C0544"/>
    <w:lvl w:ilvl="0" w:tplc="78D4F7CA">
      <w:start w:val="6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5F260BB"/>
    <w:multiLevelType w:val="multilevel"/>
    <w:tmpl w:val="0FF6B024"/>
    <w:lvl w:ilvl="0">
      <w:start w:val="5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7DD1686"/>
    <w:multiLevelType w:val="multilevel"/>
    <w:tmpl w:val="0C9CFA4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>
    <w:nsid w:val="2A5E1D60"/>
    <w:multiLevelType w:val="hybridMultilevel"/>
    <w:tmpl w:val="59D0E3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C3061"/>
    <w:multiLevelType w:val="hybridMultilevel"/>
    <w:tmpl w:val="4CD29D16"/>
    <w:lvl w:ilvl="0" w:tplc="DBFA98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13D0E"/>
    <w:multiLevelType w:val="multilevel"/>
    <w:tmpl w:val="D3180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0123084"/>
    <w:multiLevelType w:val="hybridMultilevel"/>
    <w:tmpl w:val="F048B21E"/>
    <w:lvl w:ilvl="0" w:tplc="DBFA980A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6770423"/>
    <w:multiLevelType w:val="hybridMultilevel"/>
    <w:tmpl w:val="1048EFE8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DBFA980A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992222E"/>
    <w:multiLevelType w:val="hybridMultilevel"/>
    <w:tmpl w:val="4F9CA8F0"/>
    <w:lvl w:ilvl="0" w:tplc="9F007136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32B0"/>
    <w:multiLevelType w:val="hybridMultilevel"/>
    <w:tmpl w:val="67BE7DE6"/>
    <w:lvl w:ilvl="0" w:tplc="693204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67219"/>
    <w:multiLevelType w:val="multilevel"/>
    <w:tmpl w:val="F32C68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62A2267A"/>
    <w:multiLevelType w:val="hybridMultilevel"/>
    <w:tmpl w:val="7E866650"/>
    <w:lvl w:ilvl="0" w:tplc="0CE05E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549C6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69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2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A6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809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3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C1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4E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401F7"/>
    <w:multiLevelType w:val="hybridMultilevel"/>
    <w:tmpl w:val="2C10B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B29C2"/>
    <w:multiLevelType w:val="hybridMultilevel"/>
    <w:tmpl w:val="CCF2F03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0"/>
    <w:lvlOverride w:ilvl="0">
      <w:startOverride w:val="1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C4"/>
    <w:rsid w:val="00080151"/>
    <w:rsid w:val="0009444C"/>
    <w:rsid w:val="00126B8E"/>
    <w:rsid w:val="001E6FD1"/>
    <w:rsid w:val="00220A37"/>
    <w:rsid w:val="002720D5"/>
    <w:rsid w:val="00275036"/>
    <w:rsid w:val="00295A76"/>
    <w:rsid w:val="002B55EA"/>
    <w:rsid w:val="00326AAF"/>
    <w:rsid w:val="00474E62"/>
    <w:rsid w:val="004B2B61"/>
    <w:rsid w:val="004D50C4"/>
    <w:rsid w:val="00523ECA"/>
    <w:rsid w:val="00560F64"/>
    <w:rsid w:val="005C77E2"/>
    <w:rsid w:val="006D2E06"/>
    <w:rsid w:val="006F0971"/>
    <w:rsid w:val="006F0A3B"/>
    <w:rsid w:val="00703AFB"/>
    <w:rsid w:val="00777B26"/>
    <w:rsid w:val="007C5D4D"/>
    <w:rsid w:val="007D5CBD"/>
    <w:rsid w:val="00817EA2"/>
    <w:rsid w:val="00870B73"/>
    <w:rsid w:val="008804F6"/>
    <w:rsid w:val="00890FCE"/>
    <w:rsid w:val="008E1A0A"/>
    <w:rsid w:val="009C2FD8"/>
    <w:rsid w:val="00A441A9"/>
    <w:rsid w:val="00A63592"/>
    <w:rsid w:val="00AD3928"/>
    <w:rsid w:val="00AF7C2B"/>
    <w:rsid w:val="00B037D3"/>
    <w:rsid w:val="00B6030D"/>
    <w:rsid w:val="00BB2DBC"/>
    <w:rsid w:val="00BD0261"/>
    <w:rsid w:val="00BF59F3"/>
    <w:rsid w:val="00C2398D"/>
    <w:rsid w:val="00C46640"/>
    <w:rsid w:val="00CB2B77"/>
    <w:rsid w:val="00CE7C8B"/>
    <w:rsid w:val="00CF59DD"/>
    <w:rsid w:val="00D039D6"/>
    <w:rsid w:val="00D2104F"/>
    <w:rsid w:val="00D227A7"/>
    <w:rsid w:val="00D26358"/>
    <w:rsid w:val="00D70020"/>
    <w:rsid w:val="00DB2056"/>
    <w:rsid w:val="00E7084B"/>
    <w:rsid w:val="00EC0E29"/>
    <w:rsid w:val="00EC420B"/>
    <w:rsid w:val="00EC57DD"/>
    <w:rsid w:val="00ED5F51"/>
    <w:rsid w:val="00F00437"/>
    <w:rsid w:val="00F36E33"/>
    <w:rsid w:val="00F95EF9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CE"/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right" w:pos="9354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0000FF"/>
      <w:sz w:val="16"/>
      <w:lang w:val="en-GB"/>
    </w:rPr>
  </w:style>
  <w:style w:type="paragraph" w:styleId="Heading5">
    <w:name w:val="heading 5"/>
    <w:basedOn w:val="Normal"/>
    <w:next w:val="Normal"/>
    <w:qFormat/>
    <w:rsid w:val="00890FCE"/>
    <w:pPr>
      <w:keepNext/>
      <w:outlineLvl w:val="4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890FCE"/>
    <w:pPr>
      <w:keepNext/>
      <w:numPr>
        <w:numId w:val="2"/>
      </w:numPr>
      <w:tabs>
        <w:tab w:val="left" w:pos="426"/>
      </w:tabs>
      <w:spacing w:after="1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890FCE"/>
    <w:pPr>
      <w:keepNext/>
      <w:jc w:val="center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jc w:val="right"/>
    </w:pPr>
    <w:rPr>
      <w:i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cs="Arial"/>
      <w:szCs w:val="24"/>
      <w:lang w:val="en-GB"/>
    </w:rPr>
  </w:style>
  <w:style w:type="character" w:customStyle="1" w:styleId="labelstyle">
    <w:name w:val="labelstyle"/>
    <w:basedOn w:val="DefaultParagraphFont"/>
    <w:rsid w:val="00890FCE"/>
  </w:style>
  <w:style w:type="paragraph" w:customStyle="1" w:styleId="Default">
    <w:name w:val="Default"/>
    <w:rsid w:val="00890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7D5CBD"/>
    <w:rPr>
      <w:b/>
      <w:sz w:val="28"/>
      <w:lang w:eastAsia="de-DE"/>
    </w:rPr>
  </w:style>
  <w:style w:type="character" w:styleId="FollowedHyperlink">
    <w:name w:val="FollowedHyperlink"/>
    <w:uiPriority w:val="99"/>
    <w:semiHidden/>
    <w:unhideWhenUsed/>
    <w:rsid w:val="00BD026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F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7C2B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C2B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C2B"/>
    <w:rPr>
      <w:rFonts w:ascii="Tahoma" w:hAnsi="Tahoma" w:cs="Tahoma"/>
      <w:sz w:val="16"/>
      <w:szCs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C7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7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CE"/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right" w:pos="9354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0000FF"/>
      <w:sz w:val="16"/>
      <w:lang w:val="en-GB"/>
    </w:rPr>
  </w:style>
  <w:style w:type="paragraph" w:styleId="Heading5">
    <w:name w:val="heading 5"/>
    <w:basedOn w:val="Normal"/>
    <w:next w:val="Normal"/>
    <w:qFormat/>
    <w:rsid w:val="00890FCE"/>
    <w:pPr>
      <w:keepNext/>
      <w:outlineLvl w:val="4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890FCE"/>
    <w:pPr>
      <w:keepNext/>
      <w:numPr>
        <w:numId w:val="2"/>
      </w:numPr>
      <w:tabs>
        <w:tab w:val="left" w:pos="426"/>
      </w:tabs>
      <w:spacing w:after="1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890FCE"/>
    <w:pPr>
      <w:keepNext/>
      <w:jc w:val="center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jc w:val="right"/>
    </w:pPr>
    <w:rPr>
      <w:i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cs="Arial"/>
      <w:szCs w:val="24"/>
      <w:lang w:val="en-GB"/>
    </w:rPr>
  </w:style>
  <w:style w:type="character" w:customStyle="1" w:styleId="labelstyle">
    <w:name w:val="labelstyle"/>
    <w:basedOn w:val="DefaultParagraphFont"/>
    <w:rsid w:val="00890FCE"/>
  </w:style>
  <w:style w:type="paragraph" w:customStyle="1" w:styleId="Default">
    <w:name w:val="Default"/>
    <w:rsid w:val="00890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7D5CBD"/>
    <w:rPr>
      <w:b/>
      <w:sz w:val="28"/>
      <w:lang w:eastAsia="de-DE"/>
    </w:rPr>
  </w:style>
  <w:style w:type="character" w:styleId="FollowedHyperlink">
    <w:name w:val="FollowedHyperlink"/>
    <w:uiPriority w:val="99"/>
    <w:semiHidden/>
    <w:unhideWhenUsed/>
    <w:rsid w:val="00BD026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F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7C2B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C2B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C2B"/>
    <w:rPr>
      <w:rFonts w:ascii="Tahoma" w:hAnsi="Tahoma" w:cs="Tahoma"/>
      <w:sz w:val="16"/>
      <w:szCs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C7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7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eurolab.org" TargetMode="External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rid\Local%20Settings\Temporary%20Internet%20Files\OLK2\Eurolab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Eurolab_logo.dot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Federation of National Associations of</vt:lpstr>
    </vt:vector>
  </TitlesOfParts>
  <Company>BAM</Company>
  <LinksUpToDate>false</LinksUpToDate>
  <CharactersWithSpaces>748</CharactersWithSpaces>
  <SharedDoc>false</SharedDoc>
  <HLinks>
    <vt:vector size="6" baseType="variant"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mailto:secretariat@eurolab.org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Federation of National Associations of</dc:title>
  <dc:subject/>
  <dc:creator>Franziska Kassler</dc:creator>
  <cp:keywords/>
  <cp:lastModifiedBy>Franziska Kassler</cp:lastModifiedBy>
  <cp:revision>2</cp:revision>
  <cp:lastPrinted>2013-03-06T13:16:00Z</cp:lastPrinted>
  <dcterms:created xsi:type="dcterms:W3CDTF">2014-04-10T09:11:00Z</dcterms:created>
  <dcterms:modified xsi:type="dcterms:W3CDTF">2014-04-10T09:11:00Z</dcterms:modified>
</cp:coreProperties>
</file>